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05" w:rsidRDefault="00FC2905" w:rsidP="00FC2905">
      <w:pPr>
        <w:pStyle w:val="a3"/>
        <w:spacing w:before="67" w:line="368" w:lineRule="exact"/>
        <w:ind w:left="2166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173FEE9" wp14:editId="7A06FFB1">
            <wp:simplePos x="0" y="0"/>
            <wp:positionH relativeFrom="page">
              <wp:posOffset>451426</wp:posOffset>
            </wp:positionH>
            <wp:positionV relativeFrom="paragraph">
              <wp:posOffset>50078</wp:posOffset>
            </wp:positionV>
            <wp:extent cx="975476" cy="1044048"/>
            <wp:effectExtent l="0" t="0" r="0" b="0"/>
            <wp:wrapNone/>
            <wp:docPr id="1" name="image1.png" descr="C:\Users\Chef\Desktop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76" cy="104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</w:p>
    <w:p w:rsidR="00FC2905" w:rsidRDefault="00FC2905" w:rsidP="00FC2905">
      <w:pPr>
        <w:pStyle w:val="a3"/>
        <w:spacing w:line="367" w:lineRule="exact"/>
        <w:ind w:left="2165"/>
        <w:jc w:val="center"/>
      </w:pPr>
      <w:r>
        <w:t>ОБЩЕОБРАЗОВАТЕЛЬНОЕ</w:t>
      </w:r>
      <w:r>
        <w:rPr>
          <w:spacing w:val="70"/>
        </w:rPr>
        <w:t xml:space="preserve"> БЮДЖЕТНОЕ УЧРЕЖДЕНИЕ</w:t>
      </w:r>
    </w:p>
    <w:p w:rsidR="00FC2905" w:rsidRDefault="00FC2905" w:rsidP="00FC2905">
      <w:pPr>
        <w:pStyle w:val="a3"/>
        <w:spacing w:line="368" w:lineRule="exact"/>
        <w:ind w:left="2165"/>
        <w:jc w:val="center"/>
      </w:pPr>
      <w:r>
        <w:t>«ГИМНАЗИЯ»</w:t>
      </w:r>
      <w:r>
        <w:rPr>
          <w:spacing w:val="-16"/>
        </w:rPr>
        <w:t xml:space="preserve"> </w:t>
      </w:r>
      <w:r>
        <w:t>Г.СЕРТОЛОВО</w:t>
      </w:r>
    </w:p>
    <w:p w:rsidR="001C2463" w:rsidRDefault="001C2463">
      <w:pPr>
        <w:spacing w:before="11"/>
        <w:rPr>
          <w:b/>
          <w:sz w:val="31"/>
        </w:rPr>
      </w:pPr>
    </w:p>
    <w:p w:rsidR="001C2463" w:rsidRDefault="005C47C1">
      <w:pPr>
        <w:ind w:left="2261" w:right="1225"/>
        <w:jc w:val="center"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1C2463" w:rsidRDefault="001C2463">
      <w:pPr>
        <w:spacing w:before="1"/>
        <w:rPr>
          <w:b/>
          <w:sz w:val="24"/>
        </w:rPr>
      </w:pPr>
    </w:p>
    <w:p w:rsidR="001C2463" w:rsidRDefault="005C47C1">
      <w:pPr>
        <w:ind w:left="2261" w:right="1291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1C2463" w:rsidRDefault="001C2463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9"/>
      </w:tblGrid>
      <w:tr w:rsidR="001C2463">
        <w:trPr>
          <w:trHeight w:val="827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C2463" w:rsidRDefault="005C47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1C2463" w:rsidRDefault="001C246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C2463" w:rsidRDefault="005C47C1" w:rsidP="00A073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A073F9">
              <w:rPr>
                <w:b/>
                <w:sz w:val="24"/>
              </w:rPr>
              <w:t>Английский язык для детей</w:t>
            </w:r>
            <w:r>
              <w:rPr>
                <w:b/>
                <w:sz w:val="24"/>
              </w:rPr>
              <w:t>»</w:t>
            </w:r>
          </w:p>
        </w:tc>
      </w:tr>
      <w:tr w:rsidR="001C2463">
        <w:trPr>
          <w:trHeight w:val="275"/>
        </w:trPr>
        <w:tc>
          <w:tcPr>
            <w:tcW w:w="2127" w:type="dxa"/>
          </w:tcPr>
          <w:p w:rsidR="001C2463" w:rsidRDefault="005C47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799" w:type="dxa"/>
          </w:tcPr>
          <w:p w:rsidR="001C2463" w:rsidRDefault="00A073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</w:p>
        </w:tc>
      </w:tr>
      <w:tr w:rsidR="001C2463">
        <w:trPr>
          <w:trHeight w:val="1104"/>
        </w:trPr>
        <w:tc>
          <w:tcPr>
            <w:tcW w:w="2127" w:type="dxa"/>
          </w:tcPr>
          <w:p w:rsidR="001C2463" w:rsidRDefault="005C47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99" w:type="dxa"/>
          </w:tcPr>
          <w:p w:rsidR="001C2463" w:rsidRDefault="00A073F9" w:rsidP="00A073F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A073F9">
              <w:rPr>
                <w:sz w:val="24"/>
              </w:rPr>
              <w:t>расширить и углубить знания учащихся о традициях, обычаях страны изучаемого языка</w:t>
            </w:r>
            <w:r>
              <w:rPr>
                <w:sz w:val="24"/>
              </w:rPr>
              <w:t>;</w:t>
            </w:r>
            <w:r>
              <w:t xml:space="preserve"> </w:t>
            </w:r>
            <w:r w:rsidRPr="00A073F9">
              <w:rPr>
                <w:sz w:val="24"/>
              </w:rPr>
              <w:t>создать мотивационную основу для качественной подготовки уч</w:t>
            </w:r>
            <w:r>
              <w:rPr>
                <w:sz w:val="24"/>
              </w:rPr>
              <w:t xml:space="preserve">ащихся к  участию в олимпиадах; </w:t>
            </w:r>
            <w:r w:rsidRPr="00A073F9">
              <w:rPr>
                <w:sz w:val="24"/>
              </w:rPr>
              <w:t>дать представление о социокультурном портрете стран;</w:t>
            </w:r>
            <w:r>
              <w:rPr>
                <w:sz w:val="24"/>
              </w:rPr>
              <w:t xml:space="preserve"> </w:t>
            </w:r>
            <w:r w:rsidRPr="00A073F9">
              <w:rPr>
                <w:sz w:val="24"/>
              </w:rPr>
              <w:t>прививать интерес к иноязычной культуре, традициям; достопримечательностям англоязычных стран</w:t>
            </w:r>
          </w:p>
        </w:tc>
      </w:tr>
      <w:tr w:rsidR="001C2463">
        <w:trPr>
          <w:trHeight w:val="551"/>
        </w:trPr>
        <w:tc>
          <w:tcPr>
            <w:tcW w:w="2127" w:type="dxa"/>
          </w:tcPr>
          <w:p w:rsidR="001C2463" w:rsidRDefault="005C47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1C2463" w:rsidRDefault="005C47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7799" w:type="dxa"/>
          </w:tcPr>
          <w:p w:rsidR="001C2463" w:rsidRDefault="00424727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7</w:t>
            </w:r>
            <w:r w:rsidR="005C47C1">
              <w:rPr>
                <w:sz w:val="24"/>
              </w:rPr>
              <w:t>-18</w:t>
            </w:r>
            <w:r w:rsidR="005C47C1">
              <w:rPr>
                <w:spacing w:val="-1"/>
                <w:sz w:val="24"/>
              </w:rPr>
              <w:t xml:space="preserve"> </w:t>
            </w:r>
            <w:r w:rsidR="005C47C1">
              <w:rPr>
                <w:sz w:val="24"/>
              </w:rPr>
              <w:t>лет</w:t>
            </w:r>
          </w:p>
        </w:tc>
      </w:tr>
      <w:tr w:rsidR="001C2463">
        <w:trPr>
          <w:trHeight w:val="1105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1C2463" w:rsidRDefault="005C47C1">
            <w:pPr>
              <w:pStyle w:val="TableParagraph"/>
              <w:spacing w:line="270" w:lineRule="atLeast"/>
              <w:ind w:left="105" w:right="227"/>
              <w:rPr>
                <w:sz w:val="24"/>
              </w:rPr>
            </w:pPr>
            <w:r>
              <w:rPr>
                <w:sz w:val="24"/>
              </w:rPr>
              <w:t>Год обучения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799" w:type="dxa"/>
          </w:tcPr>
          <w:p w:rsidR="001C2463" w:rsidRDefault="005C47C1" w:rsidP="00424727">
            <w:pPr>
              <w:pStyle w:val="TableParagraph"/>
              <w:spacing w:before="114"/>
              <w:ind w:left="16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424727"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1C2463">
        <w:trPr>
          <w:trHeight w:val="1999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Режим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799" w:type="dxa"/>
          </w:tcPr>
          <w:p w:rsidR="001C2463" w:rsidRDefault="005C47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1C2463" w:rsidRDefault="005C4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занятий: групп</w:t>
            </w:r>
            <w:r w:rsidR="002F6511">
              <w:rPr>
                <w:sz w:val="24"/>
              </w:rPr>
              <w:t>о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:rsidR="0031056D" w:rsidRPr="0031056D" w:rsidRDefault="0031056D" w:rsidP="0031056D">
            <w:pPr>
              <w:pStyle w:val="TableParagraph"/>
              <w:tabs>
                <w:tab w:val="left" w:pos="283"/>
              </w:tabs>
              <w:spacing w:line="278" w:lineRule="exact"/>
              <w:ind w:left="282"/>
              <w:rPr>
                <w:sz w:val="24"/>
              </w:rPr>
            </w:pPr>
            <w:r w:rsidRPr="0031056D">
              <w:rPr>
                <w:sz w:val="24"/>
              </w:rPr>
              <w:t>- беседы и лекции</w:t>
            </w:r>
          </w:p>
          <w:p w:rsidR="0031056D" w:rsidRPr="0031056D" w:rsidRDefault="0031056D" w:rsidP="0031056D">
            <w:pPr>
              <w:pStyle w:val="TableParagraph"/>
              <w:tabs>
                <w:tab w:val="left" w:pos="283"/>
              </w:tabs>
              <w:spacing w:line="278" w:lineRule="exact"/>
              <w:ind w:left="282"/>
              <w:rPr>
                <w:sz w:val="24"/>
              </w:rPr>
            </w:pPr>
            <w:r w:rsidRPr="0031056D">
              <w:rPr>
                <w:sz w:val="24"/>
              </w:rPr>
              <w:t>- тесты</w:t>
            </w:r>
          </w:p>
          <w:p w:rsidR="0031056D" w:rsidRPr="0031056D" w:rsidRDefault="0031056D" w:rsidP="0031056D">
            <w:pPr>
              <w:pStyle w:val="TableParagraph"/>
              <w:tabs>
                <w:tab w:val="left" w:pos="283"/>
              </w:tabs>
              <w:spacing w:line="278" w:lineRule="exact"/>
              <w:ind w:left="282"/>
              <w:rPr>
                <w:sz w:val="24"/>
              </w:rPr>
            </w:pPr>
            <w:r w:rsidRPr="0031056D">
              <w:rPr>
                <w:sz w:val="24"/>
              </w:rPr>
              <w:t>- презентации</w:t>
            </w:r>
          </w:p>
          <w:p w:rsidR="001C2463" w:rsidRDefault="0031056D" w:rsidP="0031056D">
            <w:pPr>
              <w:pStyle w:val="TableParagraph"/>
              <w:tabs>
                <w:tab w:val="left" w:pos="283"/>
              </w:tabs>
              <w:spacing w:line="278" w:lineRule="exact"/>
              <w:ind w:left="282"/>
              <w:rPr>
                <w:sz w:val="24"/>
              </w:rPr>
            </w:pPr>
            <w:r w:rsidRPr="0031056D">
              <w:rPr>
                <w:sz w:val="24"/>
              </w:rPr>
              <w:t>- игра</w:t>
            </w:r>
          </w:p>
        </w:tc>
      </w:tr>
      <w:tr w:rsidR="001C2463">
        <w:trPr>
          <w:trHeight w:val="6984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99" w:type="dxa"/>
          </w:tcPr>
          <w:p w:rsidR="001C2463" w:rsidRDefault="005C47C1" w:rsidP="0031056D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Учащиеся будут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</w:p>
          <w:p w:rsidR="0031056D" w:rsidRPr="0031056D" w:rsidRDefault="0031056D" w:rsidP="0031056D">
            <w:pPr>
              <w:pStyle w:val="TableParagraph"/>
              <w:spacing w:line="275" w:lineRule="exact"/>
              <w:rPr>
                <w:sz w:val="24"/>
              </w:rPr>
            </w:pPr>
            <w:r w:rsidRPr="0031056D">
              <w:rPr>
                <w:sz w:val="24"/>
              </w:rPr>
              <w:t>– основные значения изученных лексическ</w:t>
            </w:r>
            <w:r>
              <w:rPr>
                <w:sz w:val="24"/>
              </w:rPr>
              <w:t>их единиц</w:t>
            </w:r>
            <w:r w:rsidRPr="0031056D">
              <w:rPr>
                <w:sz w:val="24"/>
              </w:rPr>
              <w:t>;</w:t>
            </w:r>
          </w:p>
          <w:p w:rsidR="0031056D" w:rsidRPr="0031056D" w:rsidRDefault="0031056D" w:rsidP="0031056D">
            <w:pPr>
              <w:pStyle w:val="TableParagraph"/>
              <w:spacing w:line="275" w:lineRule="exact"/>
              <w:rPr>
                <w:sz w:val="24"/>
              </w:rPr>
            </w:pPr>
            <w:r w:rsidRPr="0031056D">
              <w:rPr>
                <w:sz w:val="24"/>
              </w:rPr>
              <w:t>– особенности структуры простых и сложных предложений английского языка</w:t>
            </w:r>
            <w:r>
              <w:rPr>
                <w:sz w:val="24"/>
              </w:rPr>
              <w:t>;</w:t>
            </w:r>
          </w:p>
          <w:p w:rsidR="0031056D" w:rsidRPr="0031056D" w:rsidRDefault="0031056D" w:rsidP="0031056D">
            <w:pPr>
              <w:pStyle w:val="TableParagraph"/>
              <w:spacing w:line="275" w:lineRule="exact"/>
              <w:rPr>
                <w:sz w:val="24"/>
              </w:rPr>
            </w:pPr>
            <w:r w:rsidRPr="0031056D">
              <w:rPr>
                <w:sz w:val="24"/>
              </w:rPr>
              <w:t xml:space="preserve">– </w:t>
            </w:r>
            <w:r>
              <w:rPr>
                <w:sz w:val="24"/>
              </w:rPr>
              <w:t>основные нормы речевого этикета;</w:t>
            </w:r>
          </w:p>
          <w:p w:rsidR="0031056D" w:rsidRDefault="0031056D" w:rsidP="0031056D">
            <w:pPr>
              <w:pStyle w:val="TableParagraph"/>
              <w:spacing w:line="275" w:lineRule="exact"/>
              <w:rPr>
                <w:sz w:val="24"/>
              </w:rPr>
            </w:pPr>
            <w:r w:rsidRPr="0031056D">
              <w:rPr>
                <w:sz w:val="24"/>
              </w:rPr>
              <w:t xml:space="preserve">– роль владения иностранными языками в современном мире; </w:t>
            </w:r>
          </w:p>
          <w:p w:rsidR="001C2463" w:rsidRDefault="005C47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будут уметь</w:t>
            </w:r>
            <w:r>
              <w:rPr>
                <w:sz w:val="24"/>
              </w:rPr>
              <w:t>:</w:t>
            </w:r>
          </w:p>
          <w:p w:rsidR="0031056D" w:rsidRPr="0031056D" w:rsidRDefault="0031056D" w:rsidP="0031056D">
            <w:pPr>
              <w:pStyle w:val="TableParagraph"/>
              <w:spacing w:line="275" w:lineRule="exact"/>
              <w:rPr>
                <w:sz w:val="24"/>
              </w:rPr>
            </w:pPr>
            <w:r w:rsidRPr="0031056D">
              <w:rPr>
                <w:sz w:val="24"/>
              </w:rPr>
              <w:t>–</w:t>
            </w:r>
            <w:r>
              <w:t xml:space="preserve"> </w:t>
            </w:r>
            <w:r w:rsidRPr="0031056D">
              <w:rPr>
                <w:sz w:val="24"/>
              </w:rPr>
              <w:t>начинать, вести/поддерживать и заканчивать беседу</w:t>
            </w:r>
            <w:r>
              <w:rPr>
                <w:sz w:val="24"/>
              </w:rPr>
              <w:t>;</w:t>
            </w:r>
          </w:p>
          <w:p w:rsidR="0031056D" w:rsidRPr="0031056D" w:rsidRDefault="0031056D" w:rsidP="0031056D">
            <w:pPr>
              <w:pStyle w:val="TableParagraph"/>
              <w:spacing w:line="275" w:lineRule="exact"/>
              <w:rPr>
                <w:sz w:val="24"/>
              </w:rPr>
            </w:pPr>
            <w:r w:rsidRPr="0031056D">
              <w:rPr>
                <w:sz w:val="24"/>
              </w:rPr>
              <w:t>–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      </w:r>
          </w:p>
          <w:p w:rsidR="0031056D" w:rsidRPr="0031056D" w:rsidRDefault="0031056D" w:rsidP="0031056D">
            <w:pPr>
              <w:pStyle w:val="TableParagraph"/>
              <w:spacing w:line="275" w:lineRule="exact"/>
              <w:rPr>
                <w:sz w:val="24"/>
              </w:rPr>
            </w:pPr>
            <w:r w:rsidRPr="0031056D">
              <w:rPr>
                <w:sz w:val="24"/>
              </w:rPr>
              <w:t xml:space="preserve">– понимать основное содержание коротких, несложных аутентичных прагматических текстов (прогноз погоды, программы </w:t>
            </w:r>
            <w:proofErr w:type="gramStart"/>
            <w:r w:rsidRPr="0031056D">
              <w:rPr>
                <w:sz w:val="24"/>
              </w:rPr>
              <w:t>теле</w:t>
            </w:r>
            <w:proofErr w:type="gramEnd"/>
            <w:r w:rsidRPr="0031056D">
              <w:rPr>
                <w:sz w:val="24"/>
              </w:rPr>
              <w:t>- и радиопередач, объявления на вокзале/в аэропорту) и выделять значимую информацию;</w:t>
            </w:r>
          </w:p>
          <w:p w:rsidR="0031056D" w:rsidRPr="0031056D" w:rsidRDefault="0031056D" w:rsidP="0031056D">
            <w:pPr>
              <w:pStyle w:val="TableParagraph"/>
              <w:spacing w:line="275" w:lineRule="exact"/>
              <w:rPr>
                <w:sz w:val="24"/>
              </w:rPr>
            </w:pPr>
            <w:r w:rsidRPr="0031056D">
              <w:rPr>
                <w:sz w:val="24"/>
              </w:rPr>
              <w:t>– использовать переспрос, просьбу повто</w:t>
            </w:r>
            <w:r>
              <w:rPr>
                <w:sz w:val="24"/>
              </w:rPr>
              <w:t>рить;</w:t>
            </w:r>
          </w:p>
          <w:p w:rsidR="0031056D" w:rsidRPr="0031056D" w:rsidRDefault="0031056D" w:rsidP="0031056D">
            <w:pPr>
              <w:pStyle w:val="TableParagraph"/>
              <w:spacing w:line="275" w:lineRule="exact"/>
              <w:rPr>
                <w:sz w:val="24"/>
              </w:rPr>
            </w:pPr>
            <w:r w:rsidRPr="0031056D">
              <w:rPr>
                <w:sz w:val="24"/>
              </w:rPr>
              <w:t>– ориентироваться в тексте на английском языке; прогнозировать его содержание по заголовку;</w:t>
            </w:r>
          </w:p>
          <w:p w:rsidR="0031056D" w:rsidRPr="0031056D" w:rsidRDefault="0031056D" w:rsidP="0031056D">
            <w:pPr>
              <w:pStyle w:val="TableParagraph"/>
              <w:spacing w:line="275" w:lineRule="exact"/>
              <w:rPr>
                <w:sz w:val="24"/>
              </w:rPr>
            </w:pPr>
            <w:r w:rsidRPr="0031056D">
              <w:rPr>
                <w:sz w:val="24"/>
              </w:rPr>
              <w:t>–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      </w:r>
          </w:p>
          <w:p w:rsidR="001C2463" w:rsidRDefault="0031056D" w:rsidP="00FE4F49">
            <w:pPr>
              <w:pStyle w:val="TableParagraph"/>
              <w:spacing w:line="275" w:lineRule="exact"/>
              <w:rPr>
                <w:sz w:val="24"/>
              </w:rPr>
            </w:pPr>
            <w:r w:rsidRPr="0031056D">
              <w:rPr>
                <w:sz w:val="24"/>
              </w:rPr>
              <w:t>– читать несложные а</w:t>
            </w:r>
            <w:r w:rsidR="00FE4F49">
              <w:rPr>
                <w:sz w:val="24"/>
              </w:rPr>
              <w:t>утентичные тексты разных стилей.</w:t>
            </w:r>
          </w:p>
          <w:p w:rsidR="001C2463" w:rsidRDefault="001C2463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</w:tbl>
    <w:p w:rsidR="001C2463" w:rsidRDefault="001C2463">
      <w:pPr>
        <w:spacing w:line="272" w:lineRule="exact"/>
        <w:rPr>
          <w:sz w:val="24"/>
        </w:rPr>
        <w:sectPr w:rsidR="001C2463">
          <w:type w:val="continuous"/>
          <w:pgSz w:w="11910" w:h="16840"/>
          <w:pgMar w:top="340" w:right="7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9"/>
      </w:tblGrid>
      <w:tr w:rsidR="001C2463">
        <w:trPr>
          <w:trHeight w:val="827"/>
        </w:trPr>
        <w:tc>
          <w:tcPr>
            <w:tcW w:w="2127" w:type="dxa"/>
          </w:tcPr>
          <w:p w:rsidR="001C2463" w:rsidRDefault="005C47C1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</w:p>
          <w:p w:rsidR="001C2463" w:rsidRDefault="005C47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7799" w:type="dxa"/>
          </w:tcPr>
          <w:p w:rsidR="001C2463" w:rsidRDefault="00FE4F49">
            <w:pPr>
              <w:pStyle w:val="TableParagraph"/>
              <w:tabs>
                <w:tab w:val="left" w:pos="1510"/>
                <w:tab w:val="left" w:pos="1843"/>
                <w:tab w:val="left" w:pos="3002"/>
                <w:tab w:val="left" w:pos="4411"/>
                <w:tab w:val="left" w:pos="6001"/>
                <w:tab w:val="left" w:pos="63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E4F49">
              <w:rPr>
                <w:sz w:val="24"/>
              </w:rPr>
              <w:t>тоговые тесты по каждому разделу, игры – соревнования.</w:t>
            </w:r>
          </w:p>
        </w:tc>
      </w:tr>
      <w:tr w:rsidR="001C2463">
        <w:trPr>
          <w:trHeight w:val="3312"/>
        </w:trPr>
        <w:tc>
          <w:tcPr>
            <w:tcW w:w="2127" w:type="dxa"/>
          </w:tcPr>
          <w:p w:rsidR="001C2463" w:rsidRDefault="005C47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  <w:tc>
          <w:tcPr>
            <w:tcW w:w="7799" w:type="dxa"/>
          </w:tcPr>
          <w:p w:rsidR="001C2463" w:rsidRDefault="00FE4F49" w:rsidP="00FE4F49">
            <w:pPr>
              <w:pStyle w:val="TableParagraph"/>
              <w:spacing w:before="1" w:line="264" w:lineRule="exact"/>
              <w:ind w:left="173"/>
              <w:jc w:val="both"/>
              <w:rPr>
                <w:sz w:val="24"/>
              </w:rPr>
            </w:pPr>
            <w:r w:rsidRPr="00FE4F49">
              <w:rPr>
                <w:sz w:val="24"/>
              </w:rPr>
              <w:t>Данный курс направлен на систематизацию и расширение знаний учащихся о традициях, обычаях и о культуре страны изучаемого языка. Эта программа способствует более глубокому изучению базового курса английского языка</w:t>
            </w:r>
            <w:r>
              <w:rPr>
                <w:sz w:val="24"/>
              </w:rPr>
              <w:t>. Задача курса привить</w:t>
            </w:r>
            <w:r w:rsidRPr="00FE4F49">
              <w:rPr>
                <w:sz w:val="24"/>
              </w:rPr>
              <w:t xml:space="preserve"> положительное отношение учащихся к культуре и обычаям англоязычных стран, умение рассказывать много полезной информации о странах изучаемого языка, умение дать рекомендации сверстникам какие страны лучше посетить (дать примеры, рассказать о достопримечательностях и т.п.). Умение применять полученные знания на практике. Заинтересованность учащихся в дальнейшем изучении английского языка и англоговорящих стран.</w:t>
            </w:r>
            <w:bookmarkStart w:id="0" w:name="_GoBack"/>
            <w:bookmarkEnd w:id="0"/>
          </w:p>
        </w:tc>
      </w:tr>
    </w:tbl>
    <w:p w:rsidR="005C47C1" w:rsidRDefault="0031056D" w:rsidP="0031056D">
      <w:r>
        <w:t>–</w:t>
      </w:r>
    </w:p>
    <w:sectPr w:rsidR="005C47C1">
      <w:pgSz w:w="11910" w:h="16840"/>
      <w:pgMar w:top="40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C7A"/>
    <w:multiLevelType w:val="hybridMultilevel"/>
    <w:tmpl w:val="AE9895F4"/>
    <w:lvl w:ilvl="0" w:tplc="4EBE385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C0F350">
      <w:numFmt w:val="bullet"/>
      <w:lvlText w:val="•"/>
      <w:lvlJc w:val="left"/>
      <w:pPr>
        <w:ind w:left="1030" w:hanging="181"/>
      </w:pPr>
      <w:rPr>
        <w:rFonts w:hint="default"/>
        <w:lang w:val="ru-RU" w:eastAsia="en-US" w:bidi="ar-SA"/>
      </w:rPr>
    </w:lvl>
    <w:lvl w:ilvl="2" w:tplc="FEAA8096">
      <w:numFmt w:val="bullet"/>
      <w:lvlText w:val="•"/>
      <w:lvlJc w:val="left"/>
      <w:pPr>
        <w:ind w:left="1781" w:hanging="181"/>
      </w:pPr>
      <w:rPr>
        <w:rFonts w:hint="default"/>
        <w:lang w:val="ru-RU" w:eastAsia="en-US" w:bidi="ar-SA"/>
      </w:rPr>
    </w:lvl>
    <w:lvl w:ilvl="3" w:tplc="7C46057C">
      <w:numFmt w:val="bullet"/>
      <w:lvlText w:val="•"/>
      <w:lvlJc w:val="left"/>
      <w:pPr>
        <w:ind w:left="2532" w:hanging="181"/>
      </w:pPr>
      <w:rPr>
        <w:rFonts w:hint="default"/>
        <w:lang w:val="ru-RU" w:eastAsia="en-US" w:bidi="ar-SA"/>
      </w:rPr>
    </w:lvl>
    <w:lvl w:ilvl="4" w:tplc="B4E41ACA">
      <w:numFmt w:val="bullet"/>
      <w:lvlText w:val="•"/>
      <w:lvlJc w:val="left"/>
      <w:pPr>
        <w:ind w:left="3283" w:hanging="181"/>
      </w:pPr>
      <w:rPr>
        <w:rFonts w:hint="default"/>
        <w:lang w:val="ru-RU" w:eastAsia="en-US" w:bidi="ar-SA"/>
      </w:rPr>
    </w:lvl>
    <w:lvl w:ilvl="5" w:tplc="FD262072">
      <w:numFmt w:val="bullet"/>
      <w:lvlText w:val="•"/>
      <w:lvlJc w:val="left"/>
      <w:pPr>
        <w:ind w:left="4034" w:hanging="181"/>
      </w:pPr>
      <w:rPr>
        <w:rFonts w:hint="default"/>
        <w:lang w:val="ru-RU" w:eastAsia="en-US" w:bidi="ar-SA"/>
      </w:rPr>
    </w:lvl>
    <w:lvl w:ilvl="6" w:tplc="04ACB89C">
      <w:numFmt w:val="bullet"/>
      <w:lvlText w:val="•"/>
      <w:lvlJc w:val="left"/>
      <w:pPr>
        <w:ind w:left="4785" w:hanging="181"/>
      </w:pPr>
      <w:rPr>
        <w:rFonts w:hint="default"/>
        <w:lang w:val="ru-RU" w:eastAsia="en-US" w:bidi="ar-SA"/>
      </w:rPr>
    </w:lvl>
    <w:lvl w:ilvl="7" w:tplc="BE60FE94">
      <w:numFmt w:val="bullet"/>
      <w:lvlText w:val="•"/>
      <w:lvlJc w:val="left"/>
      <w:pPr>
        <w:ind w:left="5536" w:hanging="181"/>
      </w:pPr>
      <w:rPr>
        <w:rFonts w:hint="default"/>
        <w:lang w:val="ru-RU" w:eastAsia="en-US" w:bidi="ar-SA"/>
      </w:rPr>
    </w:lvl>
    <w:lvl w:ilvl="8" w:tplc="3A88FE2E">
      <w:numFmt w:val="bullet"/>
      <w:lvlText w:val="•"/>
      <w:lvlJc w:val="left"/>
      <w:pPr>
        <w:ind w:left="6287" w:hanging="181"/>
      </w:pPr>
      <w:rPr>
        <w:rFonts w:hint="default"/>
        <w:lang w:val="ru-RU" w:eastAsia="en-US" w:bidi="ar-SA"/>
      </w:rPr>
    </w:lvl>
  </w:abstractNum>
  <w:abstractNum w:abstractNumId="1">
    <w:nsid w:val="1DA33FD7"/>
    <w:multiLevelType w:val="hybridMultilevel"/>
    <w:tmpl w:val="C8143DC0"/>
    <w:lvl w:ilvl="0" w:tplc="3A3A4804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BAEB4C">
      <w:numFmt w:val="bullet"/>
      <w:lvlText w:val="•"/>
      <w:lvlJc w:val="left"/>
      <w:pPr>
        <w:ind w:left="1156" w:hanging="317"/>
      </w:pPr>
      <w:rPr>
        <w:rFonts w:hint="default"/>
        <w:lang w:val="ru-RU" w:eastAsia="en-US" w:bidi="ar-SA"/>
      </w:rPr>
    </w:lvl>
    <w:lvl w:ilvl="2" w:tplc="5E8463F8">
      <w:numFmt w:val="bullet"/>
      <w:lvlText w:val="•"/>
      <w:lvlJc w:val="left"/>
      <w:pPr>
        <w:ind w:left="1893" w:hanging="317"/>
      </w:pPr>
      <w:rPr>
        <w:rFonts w:hint="default"/>
        <w:lang w:val="ru-RU" w:eastAsia="en-US" w:bidi="ar-SA"/>
      </w:rPr>
    </w:lvl>
    <w:lvl w:ilvl="3" w:tplc="BF303662">
      <w:numFmt w:val="bullet"/>
      <w:lvlText w:val="•"/>
      <w:lvlJc w:val="left"/>
      <w:pPr>
        <w:ind w:left="2630" w:hanging="317"/>
      </w:pPr>
      <w:rPr>
        <w:rFonts w:hint="default"/>
        <w:lang w:val="ru-RU" w:eastAsia="en-US" w:bidi="ar-SA"/>
      </w:rPr>
    </w:lvl>
    <w:lvl w:ilvl="4" w:tplc="B0D2FB18">
      <w:numFmt w:val="bullet"/>
      <w:lvlText w:val="•"/>
      <w:lvlJc w:val="left"/>
      <w:pPr>
        <w:ind w:left="3367" w:hanging="317"/>
      </w:pPr>
      <w:rPr>
        <w:rFonts w:hint="default"/>
        <w:lang w:val="ru-RU" w:eastAsia="en-US" w:bidi="ar-SA"/>
      </w:rPr>
    </w:lvl>
    <w:lvl w:ilvl="5" w:tplc="8654BE3E">
      <w:numFmt w:val="bullet"/>
      <w:lvlText w:val="•"/>
      <w:lvlJc w:val="left"/>
      <w:pPr>
        <w:ind w:left="4104" w:hanging="317"/>
      </w:pPr>
      <w:rPr>
        <w:rFonts w:hint="default"/>
        <w:lang w:val="ru-RU" w:eastAsia="en-US" w:bidi="ar-SA"/>
      </w:rPr>
    </w:lvl>
    <w:lvl w:ilvl="6" w:tplc="F2182A58">
      <w:numFmt w:val="bullet"/>
      <w:lvlText w:val="•"/>
      <w:lvlJc w:val="left"/>
      <w:pPr>
        <w:ind w:left="4841" w:hanging="317"/>
      </w:pPr>
      <w:rPr>
        <w:rFonts w:hint="default"/>
        <w:lang w:val="ru-RU" w:eastAsia="en-US" w:bidi="ar-SA"/>
      </w:rPr>
    </w:lvl>
    <w:lvl w:ilvl="7" w:tplc="C62C422E">
      <w:numFmt w:val="bullet"/>
      <w:lvlText w:val="•"/>
      <w:lvlJc w:val="left"/>
      <w:pPr>
        <w:ind w:left="5578" w:hanging="317"/>
      </w:pPr>
      <w:rPr>
        <w:rFonts w:hint="default"/>
        <w:lang w:val="ru-RU" w:eastAsia="en-US" w:bidi="ar-SA"/>
      </w:rPr>
    </w:lvl>
    <w:lvl w:ilvl="8" w:tplc="6826068E">
      <w:numFmt w:val="bullet"/>
      <w:lvlText w:val="•"/>
      <w:lvlJc w:val="left"/>
      <w:pPr>
        <w:ind w:left="6315" w:hanging="317"/>
      </w:pPr>
      <w:rPr>
        <w:rFonts w:hint="default"/>
        <w:lang w:val="ru-RU" w:eastAsia="en-US" w:bidi="ar-SA"/>
      </w:rPr>
    </w:lvl>
  </w:abstractNum>
  <w:abstractNum w:abstractNumId="2">
    <w:nsid w:val="300860D8"/>
    <w:multiLevelType w:val="hybridMultilevel"/>
    <w:tmpl w:val="29B8DA5A"/>
    <w:lvl w:ilvl="0" w:tplc="3C90AFD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8EDFE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2" w:tplc="ECD8C052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3" w:tplc="982A2BB0">
      <w:numFmt w:val="bullet"/>
      <w:lvlText w:val="•"/>
      <w:lvlJc w:val="left"/>
      <w:pPr>
        <w:ind w:left="2630" w:hanging="284"/>
      </w:pPr>
      <w:rPr>
        <w:rFonts w:hint="default"/>
        <w:lang w:val="ru-RU" w:eastAsia="en-US" w:bidi="ar-SA"/>
      </w:rPr>
    </w:lvl>
    <w:lvl w:ilvl="4" w:tplc="8346AB60">
      <w:numFmt w:val="bullet"/>
      <w:lvlText w:val="•"/>
      <w:lvlJc w:val="left"/>
      <w:pPr>
        <w:ind w:left="3367" w:hanging="284"/>
      </w:pPr>
      <w:rPr>
        <w:rFonts w:hint="default"/>
        <w:lang w:val="ru-RU" w:eastAsia="en-US" w:bidi="ar-SA"/>
      </w:rPr>
    </w:lvl>
    <w:lvl w:ilvl="5" w:tplc="09D80FE8"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6" w:tplc="7B9EE86E"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7" w:tplc="53881E9C">
      <w:numFmt w:val="bullet"/>
      <w:lvlText w:val="•"/>
      <w:lvlJc w:val="left"/>
      <w:pPr>
        <w:ind w:left="5578" w:hanging="284"/>
      </w:pPr>
      <w:rPr>
        <w:rFonts w:hint="default"/>
        <w:lang w:val="ru-RU" w:eastAsia="en-US" w:bidi="ar-SA"/>
      </w:rPr>
    </w:lvl>
    <w:lvl w:ilvl="8" w:tplc="97D8BF00"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</w:abstractNum>
  <w:abstractNum w:abstractNumId="3">
    <w:nsid w:val="768358D5"/>
    <w:multiLevelType w:val="hybridMultilevel"/>
    <w:tmpl w:val="701E8770"/>
    <w:lvl w:ilvl="0" w:tplc="41BC15C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1046D6">
      <w:numFmt w:val="bullet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2" w:tplc="1158E34E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3" w:tplc="DFE8504E"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4" w:tplc="4CD046FC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5" w:tplc="A9906BF0">
      <w:numFmt w:val="bullet"/>
      <w:lvlText w:val="•"/>
      <w:lvlJc w:val="left"/>
      <w:pPr>
        <w:ind w:left="4064" w:hanging="240"/>
      </w:pPr>
      <w:rPr>
        <w:rFonts w:hint="default"/>
        <w:lang w:val="ru-RU" w:eastAsia="en-US" w:bidi="ar-SA"/>
      </w:rPr>
    </w:lvl>
    <w:lvl w:ilvl="6" w:tplc="6E6474C8">
      <w:numFmt w:val="bullet"/>
      <w:lvlText w:val="•"/>
      <w:lvlJc w:val="left"/>
      <w:pPr>
        <w:ind w:left="4809" w:hanging="240"/>
      </w:pPr>
      <w:rPr>
        <w:rFonts w:hint="default"/>
        <w:lang w:val="ru-RU" w:eastAsia="en-US" w:bidi="ar-SA"/>
      </w:rPr>
    </w:lvl>
    <w:lvl w:ilvl="7" w:tplc="7EA4E3F0">
      <w:numFmt w:val="bullet"/>
      <w:lvlText w:val="•"/>
      <w:lvlJc w:val="left"/>
      <w:pPr>
        <w:ind w:left="5554" w:hanging="240"/>
      </w:pPr>
      <w:rPr>
        <w:rFonts w:hint="default"/>
        <w:lang w:val="ru-RU" w:eastAsia="en-US" w:bidi="ar-SA"/>
      </w:rPr>
    </w:lvl>
    <w:lvl w:ilvl="8" w:tplc="1B54BE2C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63"/>
    <w:rsid w:val="001C2463"/>
    <w:rsid w:val="002F6511"/>
    <w:rsid w:val="0031056D"/>
    <w:rsid w:val="00424727"/>
    <w:rsid w:val="005C47C1"/>
    <w:rsid w:val="00A073F9"/>
    <w:rsid w:val="00B1232B"/>
    <w:rsid w:val="00CA02A8"/>
    <w:rsid w:val="00FC2905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Офицерова Инна Олеговна</dc:creator>
  <cp:lastModifiedBy>ВР</cp:lastModifiedBy>
  <cp:revision>4</cp:revision>
  <dcterms:created xsi:type="dcterms:W3CDTF">2024-01-09T09:14:00Z</dcterms:created>
  <dcterms:modified xsi:type="dcterms:W3CDTF">2024-01-09T09:29:00Z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