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E" w:rsidRDefault="0005306E" w:rsidP="00053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</w:p>
    <w:p w:rsidR="0005306E" w:rsidRPr="0005306E" w:rsidRDefault="0005306E" w:rsidP="000530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bookmarkStart w:id="0" w:name="_GoBack"/>
      <w:bookmarkEnd w:id="0"/>
      <w:r w:rsidRPr="0005306E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05306E" w:rsidRPr="0005306E" w:rsidRDefault="0005306E" w:rsidP="0005306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0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05306E" w:rsidRDefault="0005306E" w:rsidP="000530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</w:p>
    <w:p w:rsidR="0005306E" w:rsidRPr="0005306E" w:rsidRDefault="0005306E" w:rsidP="00053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05306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2023/24 учебном году</w:t>
      </w:r>
    </w:p>
    <w:tbl>
      <w:tblPr>
        <w:tblW w:w="7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3969"/>
      </w:tblGrid>
      <w:tr w:rsidR="0005306E" w:rsidRPr="0005306E" w:rsidTr="0005306E">
        <w:tc>
          <w:tcPr>
            <w:tcW w:w="322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5306E" w:rsidRPr="0005306E" w:rsidRDefault="0005306E" w:rsidP="0005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6E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396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5306E" w:rsidRPr="0005306E" w:rsidRDefault="0005306E" w:rsidP="0005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2024 года</w:t>
            </w:r>
          </w:p>
        </w:tc>
      </w:tr>
      <w:tr w:rsidR="0005306E" w:rsidRPr="0005306E" w:rsidTr="0005306E">
        <w:tc>
          <w:tcPr>
            <w:tcW w:w="3224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5306E" w:rsidRPr="0005306E" w:rsidRDefault="0005306E" w:rsidP="0005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6E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3969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5306E" w:rsidRPr="0005306E" w:rsidRDefault="0005306E" w:rsidP="0005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и 15 апреля  2024 года</w:t>
            </w:r>
          </w:p>
        </w:tc>
      </w:tr>
    </w:tbl>
    <w:p w:rsidR="0005306E" w:rsidRPr="0005306E" w:rsidRDefault="0005306E" w:rsidP="0005306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06E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Итоговое собеседование по русскому языку проводится во вторую среду февраля.</w:t>
      </w:r>
    </w:p>
    <w:p w:rsidR="0005306E" w:rsidRPr="0005306E" w:rsidRDefault="0005306E" w:rsidP="0005306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06E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В дополнительные сроки в текущем учебном году (во вторую рабочую среду марта и третий понедельник апреля) повторно допускаются к итоговому собеседованию по русскому языку:</w:t>
      </w:r>
    </w:p>
    <w:p w:rsidR="0005306E" w:rsidRPr="0005306E" w:rsidRDefault="0005306E" w:rsidP="0005306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06E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1) получившие по итоговому собеседованию неудовлетворительный результат («незачет»);</w:t>
      </w:r>
    </w:p>
    <w:p w:rsidR="0005306E" w:rsidRPr="0005306E" w:rsidRDefault="0005306E" w:rsidP="0005306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5306E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2) удаленные с итогового собеседования за нарушение требований, установленных пунктом 22 </w:t>
      </w:r>
      <w:hyperlink r:id="rId6" w:history="1">
        <w:r w:rsidRPr="0005306E">
          <w:rPr>
            <w:rFonts w:ascii="Times New Roman" w:eastAsia="Times New Roman" w:hAnsi="Times New Roman" w:cs="Times New Roman"/>
            <w:iCs/>
            <w:color w:val="0C7BCE"/>
            <w:sz w:val="28"/>
            <w:szCs w:val="28"/>
            <w:lang w:eastAsia="ru-RU"/>
          </w:rPr>
          <w:t>Порядка</w:t>
        </w:r>
      </w:hyperlink>
      <w:r w:rsidRPr="0005306E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;</w:t>
      </w:r>
      <w:proofErr w:type="gramEnd"/>
    </w:p>
    <w:p w:rsidR="0005306E" w:rsidRPr="0005306E" w:rsidRDefault="0005306E" w:rsidP="0005306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06E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05306E" w:rsidRPr="0005306E" w:rsidRDefault="0005306E" w:rsidP="0005306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05306E">
        <w:rPr>
          <w:rFonts w:ascii="Times New Roman" w:eastAsia="Times New Roman" w:hAnsi="Times New Roman" w:cs="Times New Roman"/>
          <w:iCs/>
          <w:color w:val="1A1A1A"/>
          <w:sz w:val="28"/>
          <w:szCs w:val="28"/>
          <w:lang w:eastAsia="ru-RU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5306E" w:rsidRDefault="0005306E" w:rsidP="000530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</w:p>
    <w:p w:rsidR="0005306E" w:rsidRPr="0005306E" w:rsidRDefault="0005306E" w:rsidP="000530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05306E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:rsidR="0005306E" w:rsidRPr="0005306E" w:rsidRDefault="0005306E" w:rsidP="0005306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5306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05306E" w:rsidRDefault="0005306E" w:rsidP="0005306E">
      <w:pPr>
        <w:pStyle w:val="2"/>
        <w:shd w:val="clear" w:color="auto" w:fill="FFFFFF"/>
        <w:spacing w:before="0" w:beforeAutospacing="0" w:after="0" w:afterAutospacing="0"/>
        <w:rPr>
          <w:rStyle w:val="a4"/>
          <w:b/>
          <w:bCs/>
          <w:color w:val="2B2B2B"/>
          <w:spacing w:val="8"/>
        </w:rPr>
      </w:pPr>
    </w:p>
    <w:p w:rsidR="0005306E" w:rsidRPr="0005306E" w:rsidRDefault="0005306E" w:rsidP="0005306E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2B2B2B"/>
        </w:rPr>
      </w:pPr>
      <w:r w:rsidRPr="0005306E">
        <w:rPr>
          <w:rStyle w:val="a4"/>
          <w:b/>
          <w:bCs/>
          <w:color w:val="2B2B2B"/>
          <w:spacing w:val="8"/>
        </w:rPr>
        <w:t>Контрольные измерительные материалы итогового собеседования</w:t>
      </w:r>
    </w:p>
    <w:p w:rsidR="0005306E" w:rsidRPr="0005306E" w:rsidRDefault="0005306E" w:rsidP="0005306E">
      <w:pPr>
        <w:pStyle w:val="a3"/>
        <w:shd w:val="clear" w:color="auto" w:fill="FFFFFF"/>
        <w:spacing w:before="0" w:beforeAutospacing="0" w:after="0" w:afterAutospacing="0"/>
        <w:rPr>
          <w:color w:val="1A1A1A"/>
          <w:sz w:val="28"/>
          <w:szCs w:val="28"/>
        </w:rPr>
      </w:pPr>
      <w:r w:rsidRPr="0005306E">
        <w:rPr>
          <w:color w:val="1A1A1A"/>
          <w:sz w:val="28"/>
          <w:szCs w:val="28"/>
        </w:rPr>
        <w:t>Контрольные измерительные материалы итогового собеседования состоят из четырех заданий:</w:t>
      </w:r>
    </w:p>
    <w:p w:rsidR="0005306E" w:rsidRPr="0005306E" w:rsidRDefault="0005306E" w:rsidP="000530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1A1A1A"/>
          <w:sz w:val="28"/>
          <w:szCs w:val="28"/>
        </w:rPr>
      </w:pPr>
      <w:r w:rsidRPr="0005306E">
        <w:rPr>
          <w:rFonts w:ascii="Times New Roman" w:hAnsi="Times New Roman" w:cs="Times New Roman"/>
          <w:color w:val="1A1A1A"/>
          <w:sz w:val="28"/>
          <w:szCs w:val="28"/>
        </w:rPr>
        <w:t>Задание 1 – чтение текста вслух.</w:t>
      </w:r>
    </w:p>
    <w:p w:rsidR="0005306E" w:rsidRPr="0005306E" w:rsidRDefault="0005306E" w:rsidP="000530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1A1A1A"/>
          <w:sz w:val="28"/>
          <w:szCs w:val="28"/>
        </w:rPr>
      </w:pPr>
      <w:r w:rsidRPr="0005306E">
        <w:rPr>
          <w:rFonts w:ascii="Times New Roman" w:hAnsi="Times New Roman" w:cs="Times New Roman"/>
          <w:color w:val="1A1A1A"/>
          <w:sz w:val="28"/>
          <w:szCs w:val="28"/>
        </w:rPr>
        <w:t>Задание 2 – подробный пересказ текста с включением приведённого высказывания.</w:t>
      </w:r>
    </w:p>
    <w:p w:rsidR="0005306E" w:rsidRPr="0005306E" w:rsidRDefault="0005306E" w:rsidP="000530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1A1A1A"/>
          <w:sz w:val="28"/>
          <w:szCs w:val="28"/>
        </w:rPr>
      </w:pPr>
      <w:r w:rsidRPr="0005306E">
        <w:rPr>
          <w:rFonts w:ascii="Times New Roman" w:hAnsi="Times New Roman" w:cs="Times New Roman"/>
          <w:color w:val="1A1A1A"/>
          <w:sz w:val="28"/>
          <w:szCs w:val="28"/>
        </w:rPr>
        <w:t>Задание 3 – монологическое высказывание.</w:t>
      </w:r>
    </w:p>
    <w:p w:rsidR="0005306E" w:rsidRPr="0005306E" w:rsidRDefault="0005306E" w:rsidP="000530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1A1A1A"/>
          <w:sz w:val="28"/>
          <w:szCs w:val="28"/>
        </w:rPr>
      </w:pPr>
      <w:r w:rsidRPr="0005306E">
        <w:rPr>
          <w:rFonts w:ascii="Times New Roman" w:hAnsi="Times New Roman" w:cs="Times New Roman"/>
          <w:color w:val="1A1A1A"/>
          <w:sz w:val="28"/>
          <w:szCs w:val="28"/>
        </w:rPr>
        <w:t>Задание 4 – участие в диалоге.</w:t>
      </w:r>
    </w:p>
    <w:p w:rsidR="0005306E" w:rsidRPr="0005306E" w:rsidRDefault="0005306E" w:rsidP="0005306E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876D1" w:rsidRPr="0005306E" w:rsidRDefault="006876D1" w:rsidP="0005306E">
      <w:pPr>
        <w:spacing w:after="0" w:line="240" w:lineRule="auto"/>
        <w:rPr>
          <w:rFonts w:ascii="Times New Roman" w:hAnsi="Times New Roman" w:cs="Times New Roman"/>
        </w:rPr>
      </w:pPr>
    </w:p>
    <w:sectPr w:rsidR="006876D1" w:rsidRPr="0005306E" w:rsidSect="000530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C1D88"/>
    <w:multiLevelType w:val="multilevel"/>
    <w:tmpl w:val="2BB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BC"/>
    <w:rsid w:val="0005306E"/>
    <w:rsid w:val="00134CBC"/>
    <w:rsid w:val="0068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06E"/>
    <w:rPr>
      <w:b/>
      <w:bCs/>
    </w:rPr>
  </w:style>
  <w:style w:type="character" w:styleId="a5">
    <w:name w:val="Emphasis"/>
    <w:basedOn w:val="a0"/>
    <w:uiPriority w:val="20"/>
    <w:qFormat/>
    <w:rsid w:val="000530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06E"/>
    <w:rPr>
      <w:b/>
      <w:bCs/>
    </w:rPr>
  </w:style>
  <w:style w:type="character" w:styleId="a5">
    <w:name w:val="Emphasis"/>
    <w:basedOn w:val="a0"/>
    <w:uiPriority w:val="20"/>
    <w:qFormat/>
    <w:rsid w:val="00053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10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3647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wp-content/uploads/2023/12/poryadok-provedeniya-gia-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</dc:creator>
  <cp:keywords/>
  <dc:description/>
  <cp:lastModifiedBy>И.Н</cp:lastModifiedBy>
  <cp:revision>3</cp:revision>
  <cp:lastPrinted>2024-01-19T09:54:00Z</cp:lastPrinted>
  <dcterms:created xsi:type="dcterms:W3CDTF">2024-01-19T09:51:00Z</dcterms:created>
  <dcterms:modified xsi:type="dcterms:W3CDTF">2024-01-19T09:54:00Z</dcterms:modified>
</cp:coreProperties>
</file>